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7540A" w14:textId="77777777" w:rsidR="00572429" w:rsidRPr="008C3ACE" w:rsidRDefault="00572429" w:rsidP="00572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50585</w:t>
      </w:r>
      <w:bookmarkStart w:id="0" w:name="_GoBack"/>
      <w:bookmarkEnd w:id="0"/>
    </w:p>
    <w:p w14:paraId="332FCC3D" w14:textId="77777777" w:rsidR="00572429" w:rsidRPr="008C3ACE" w:rsidRDefault="00572429" w:rsidP="00572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572429" w:rsidRPr="008C3ACE" w14:paraId="7DAF4669" w14:textId="77777777" w:rsidTr="00BD7B03">
        <w:tc>
          <w:tcPr>
            <w:tcW w:w="4788" w:type="dxa"/>
          </w:tcPr>
          <w:p w14:paraId="4BBB1A60" w14:textId="77777777" w:rsidR="00572429" w:rsidRPr="008C3ACE" w:rsidRDefault="00572429" w:rsidP="00BD7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181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Polonia water Supply corporation and the city of lockhart for approval</w:t>
            </w:r>
            <w:r w:rsidRPr="00181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of a service area cntract under texas water code § 13.248 and to amend certificates OF CONVENIENCE</w:t>
            </w:r>
            <w:r w:rsidRPr="00181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AND NECESSITY IN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Caldwell</w:t>
            </w:r>
            <w:r w:rsidRPr="001816E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63EFA306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B4E0853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BA24E9C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CAEBD9F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6AD357B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DE99CC7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6306A1E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A63C30F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03EFF33" w14:textId="77777777" w:rsidR="00572429" w:rsidRPr="008C3ACE" w:rsidRDefault="00572429" w:rsidP="00BD7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6BD11EF7" w14:textId="77777777" w:rsidR="00572429" w:rsidRDefault="00572429" w:rsidP="00BD7B0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509DE8F5" w14:textId="77777777" w:rsidR="00572429" w:rsidRPr="008C3ACE" w:rsidRDefault="00572429" w:rsidP="00BD7B0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4FEE954" w14:textId="77777777" w:rsidR="00572429" w:rsidRPr="008C3ACE" w:rsidRDefault="00572429" w:rsidP="00BD7B0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24A0BB0" w14:textId="77777777" w:rsidR="00572429" w:rsidRPr="008C3ACE" w:rsidRDefault="00572429" w:rsidP="00BD7B0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C3ACE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06DB5439" w14:textId="7DF5B1AA" w:rsidR="00572429" w:rsidRPr="008C3ACE" w:rsidRDefault="00572429" w:rsidP="0057242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>STAFF’S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SECOND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REQUEST FOR EXTENSION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273AD464" w14:textId="77777777" w:rsidR="00572429" w:rsidRPr="008C3ACE" w:rsidRDefault="00572429" w:rsidP="0057242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16F2D753" w14:textId="5B3DD31E" w:rsidR="00572429" w:rsidRPr="008C3ACE" w:rsidRDefault="00572429" w:rsidP="00572429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), representing the public interest, and files this </w:t>
      </w:r>
      <w:r>
        <w:rPr>
          <w:rFonts w:ascii="Times New Roman" w:eastAsia="Times New Roman" w:hAnsi="Times New Roman" w:cs="Times New Roman"/>
          <w:sz w:val="24"/>
          <w:szCs w:val="24"/>
        </w:rPr>
        <w:t>Second R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equest for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xtension.  In support thereof, Staff would show the following:</w:t>
      </w:r>
    </w:p>
    <w:p w14:paraId="7D3B3A34" w14:textId="77777777" w:rsidR="00572429" w:rsidRPr="008C3ACE" w:rsidRDefault="00572429" w:rsidP="00572429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6434DFCA" w14:textId="77777777" w:rsidR="00572429" w:rsidRPr="00C33A09" w:rsidRDefault="00572429" w:rsidP="00572429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33A09">
        <w:rPr>
          <w:rFonts w:ascii="Times New Roman" w:eastAsia="Times New Roman" w:hAnsi="Times New Roman" w:cs="Times New Roman"/>
          <w:b/>
          <w:caps/>
          <w:sz w:val="24"/>
          <w:szCs w:val="24"/>
        </w:rPr>
        <w:t>Background</w:t>
      </w:r>
    </w:p>
    <w:p w14:paraId="5B7A2ECF" w14:textId="33916A21" w:rsidR="00572429" w:rsidRPr="008C3ACE" w:rsidRDefault="00572429" w:rsidP="00572429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February 24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2020, Polonia Water Supply Corporation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Polonia WSC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the City of Lockhart (Lockhart) (the “Applicants”) 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filed </w:t>
      </w:r>
      <w:r>
        <w:rPr>
          <w:rFonts w:ascii="Times New Roman" w:eastAsia="Times New Roman" w:hAnsi="Times New Roman" w:cs="Times New Roman"/>
          <w:sz w:val="24"/>
          <w:szCs w:val="24"/>
        </w:rPr>
        <w:t>an application for approval of a service area contract under Texas Water Code (TWC) § 13.301 and to amend its Certificates of Convenience and Necessity (CCN) in Caldwell County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The Applicants filed supplemental information on April 3, 2020 and April 9, 2020.</w:t>
      </w:r>
    </w:p>
    <w:p w14:paraId="6B2D2F84" w14:textId="1E12CDCB" w:rsidR="00572429" w:rsidRPr="008C3ACE" w:rsidRDefault="00572429" w:rsidP="00572429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March 5, 2020 the Administrative Law Judge in this case issued Order No. 2 giving Polonia WSC and Lockhart until April 8, 2020 to clarify whether the applicant intended for the application to proceed under TWC § 13.248 or TWC § 13.301. Order No. 2 also required Staff to file</w:t>
      </w:r>
      <w:r w:rsidRPr="00C531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recommendation</w:t>
      </w:r>
      <w:r w:rsidRPr="00C531F0">
        <w:rPr>
          <w:rFonts w:ascii="Times New Roman" w:eastAsia="Times New Roman" w:hAnsi="Times New Roman" w:cs="Times New Roman"/>
          <w:sz w:val="24"/>
          <w:szCs w:val="24"/>
        </w:rPr>
        <w:t xml:space="preserve"> on the administrative completeness of the application and propose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procedural schedule</w:t>
      </w:r>
      <w:r w:rsidR="0058747B">
        <w:rPr>
          <w:rFonts w:ascii="Times New Roman" w:eastAsia="Times New Roman" w:hAnsi="Times New Roman" w:cs="Times New Roman"/>
          <w:sz w:val="24"/>
          <w:szCs w:val="24"/>
        </w:rPr>
        <w:t xml:space="preserve"> by April 22, 2020</w:t>
      </w:r>
      <w:r w:rsidRPr="00C531F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Th</w:t>
      </w:r>
      <w:r w:rsidR="00021B43">
        <w:rPr>
          <w:rFonts w:ascii="Times New Roman" w:eastAsia="Times New Roman" w:hAnsi="Times New Roman" w:cs="Times New Roman"/>
          <w:sz w:val="24"/>
          <w:szCs w:val="24"/>
        </w:rPr>
        <w:t>erefore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, this pleading is timely filed.</w:t>
      </w:r>
    </w:p>
    <w:p w14:paraId="57B9FE42" w14:textId="77777777" w:rsidR="00572429" w:rsidRPr="00C33A09" w:rsidRDefault="00572429" w:rsidP="00572429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55C10DB" w14:textId="77777777" w:rsidR="00572429" w:rsidRPr="00C33A09" w:rsidRDefault="00572429" w:rsidP="00572429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33A0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07FF6419" w14:textId="22434175" w:rsidR="00572429" w:rsidRDefault="00572429" w:rsidP="0057242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sz w:val="24"/>
          <w:szCs w:val="24"/>
        </w:rPr>
        <w:t>Pursuant to 16 TAC § 22.4(b), Staff may request that the time allowed for filing any documents be extended for good cause.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Applicants clarified that they wish to proceed with this application under TWC § 13.301. This requires </w:t>
      </w:r>
      <w:r w:rsidR="00021B43">
        <w:rPr>
          <w:rFonts w:ascii="Times New Roman" w:eastAsia="Times New Roman" w:hAnsi="Times New Roman" w:cs="Times New Roman"/>
          <w:sz w:val="24"/>
          <w:szCs w:val="24"/>
        </w:rPr>
        <w:t>Staff to do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financial review of the application that is not required for an application under TWC § 13.248. Staff requires additional time to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complete a financial review of the application. </w:t>
      </w:r>
      <w:r w:rsidR="001E4572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Staff requests that </w:t>
      </w:r>
      <w:r w:rsidR="00021B43">
        <w:rPr>
          <w:rFonts w:ascii="Times New Roman" w:eastAsia="Times New Roman" w:hAnsi="Times New Roman" w:cs="Times New Roman"/>
          <w:sz w:val="24"/>
          <w:szCs w:val="24"/>
        </w:rPr>
        <w:t xml:space="preserve">it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be given until May 15, 2020 to file a recommendation on the administrative completeness of the application. </w:t>
      </w:r>
    </w:p>
    <w:p w14:paraId="6BAFD1F2" w14:textId="77777777" w:rsidR="00572429" w:rsidRDefault="00572429" w:rsidP="0057242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4EE32F5" w14:textId="77777777" w:rsidR="00572429" w:rsidRPr="00C33A09" w:rsidRDefault="00572429" w:rsidP="00572429">
      <w:pPr>
        <w:pStyle w:val="ListParagraph"/>
        <w:keepNext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Hlk35586301"/>
      <w:r w:rsidRPr="00C33A09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3D2B1DCF" w14:textId="6B5D35E4" w:rsidR="00572429" w:rsidRDefault="00572429" w:rsidP="00021B43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sz w:val="24"/>
          <w:szCs w:val="24"/>
        </w:rPr>
        <w:t>Staff respectfully requests an order consistent with the foregoing request</w:t>
      </w:r>
      <w:r w:rsidR="001E4572">
        <w:rPr>
          <w:rFonts w:ascii="Times New Roman" w:eastAsia="Times New Roman" w:hAnsi="Times New Roman" w:cs="Times New Roman"/>
          <w:sz w:val="24"/>
          <w:szCs w:val="24"/>
        </w:rPr>
        <w:t xml:space="preserve"> for extention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bookmarkEnd w:id="1"/>
    </w:p>
    <w:p w14:paraId="3A235C80" w14:textId="77777777" w:rsidR="00572429" w:rsidRDefault="00572429" w:rsidP="00572429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4F9995E8" w14:textId="71D4BCEA" w:rsidR="00572429" w:rsidRPr="003C6867" w:rsidRDefault="00572429" w:rsidP="00021B43">
      <w:pPr>
        <w:rPr>
          <w:rFonts w:ascii="Times New Roman" w:eastAsia="Times New Roman" w:hAnsi="Times New Roman" w:cs="Times New Roman"/>
          <w:sz w:val="24"/>
          <w:szCs w:val="24"/>
        </w:rPr>
      </w:pPr>
      <w:r w:rsidRPr="003C6867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3C686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C686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C686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73ECA">
        <w:rPr>
          <w:rFonts w:ascii="Times New Roman" w:eastAsia="Times New Roman" w:hAnsi="Times New Roman" w:cs="Times New Roman"/>
          <w:noProof/>
          <w:sz w:val="24"/>
          <w:szCs w:val="24"/>
        </w:rPr>
        <w:t>April 21, 2020</w:t>
      </w:r>
      <w:r w:rsidRPr="003C686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218C88F" w14:textId="77777777" w:rsidR="00572429" w:rsidRPr="003C6867" w:rsidRDefault="00572429" w:rsidP="0057242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D309A4" w14:textId="77777777" w:rsidR="00572429" w:rsidRPr="003C6867" w:rsidRDefault="00572429" w:rsidP="00572429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0A259D71" w14:textId="77777777" w:rsidR="00572429" w:rsidRPr="003C6867" w:rsidRDefault="00572429" w:rsidP="00572429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867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6015A8C1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9F7D080" w14:textId="77777777" w:rsidR="00572429" w:rsidRPr="003C6867" w:rsidRDefault="00572429" w:rsidP="005724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730696EA" w14:textId="77777777" w:rsidR="00572429" w:rsidRPr="003C6867" w:rsidRDefault="00572429" w:rsidP="005724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867">
        <w:rPr>
          <w:rFonts w:ascii="Times New Roman" w:eastAsia="Times New Roman" w:hAnsi="Times New Roman" w:cs="Times New Roman"/>
          <w:sz w:val="24"/>
          <w:szCs w:val="24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4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4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4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4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5ED875BC" w14:textId="77777777" w:rsidR="00572429" w:rsidRPr="003C6867" w:rsidRDefault="00572429" w:rsidP="005724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98856" w14:textId="77777777" w:rsidR="00572429" w:rsidRPr="003C6867" w:rsidRDefault="00572429" w:rsidP="0057242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3239586"/>
      <w:r w:rsidRPr="003C6867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2"/>
      <w:r w:rsidRPr="003C68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601952" w14:textId="77777777" w:rsidR="00572429" w:rsidRPr="003C6867" w:rsidRDefault="00572429" w:rsidP="0057242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867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EB81C9A" w14:textId="77777777" w:rsidR="00572429" w:rsidRPr="003C6867" w:rsidRDefault="00572429" w:rsidP="00572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82E3A86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0882D2E" w14:textId="7D7B8B1D" w:rsidR="00572429" w:rsidRPr="00F36D02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="00F36D02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2339F2FD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012B8D02" w14:textId="77777777" w:rsidR="00572429" w:rsidRPr="003C6867" w:rsidRDefault="00572429" w:rsidP="0057242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7ECD48EF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2473F668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FC0C349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1107047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1EB04CCE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6C7F3BCC" w14:textId="77777777" w:rsidR="00572429" w:rsidRPr="004815E2" w:rsidRDefault="00572429" w:rsidP="00572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</w:r>
      <w:r w:rsidRPr="003C6867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6825ED74" w14:textId="77777777" w:rsidR="00572429" w:rsidRPr="003C6867" w:rsidRDefault="00572429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136E29" w14:textId="7594B90F" w:rsidR="00572429" w:rsidRDefault="00572429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C5CAC" w14:textId="54CC25CC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D2F1DB" w14:textId="559523DE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8DD629" w14:textId="3D5DCCEB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8B2E09" w14:textId="4071E0DE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CC7711" w14:textId="1E00BFE3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CE32EC" w14:textId="0A8437D8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5EFE1D" w14:textId="10474B32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1C7A88" w14:textId="5195842E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FCAB34" w14:textId="4B40E991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D4D4D" w14:textId="749B2C7B" w:rsidR="00021B43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065CA7" w14:textId="77777777" w:rsidR="00021B43" w:rsidRPr="003C6867" w:rsidRDefault="00021B43" w:rsidP="005724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75C768" w14:textId="77777777" w:rsidR="00572429" w:rsidRPr="003C6867" w:rsidRDefault="00572429" w:rsidP="005724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686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DOCKET NO. </w:t>
      </w:r>
      <w:r>
        <w:rPr>
          <w:rFonts w:ascii="Times New Roman" w:eastAsia="Calibri" w:hAnsi="Times New Roman" w:cs="Times New Roman"/>
          <w:b/>
          <w:sz w:val="24"/>
          <w:szCs w:val="24"/>
        </w:rPr>
        <w:t>50585</w:t>
      </w:r>
    </w:p>
    <w:p w14:paraId="576F9036" w14:textId="77777777" w:rsidR="00572429" w:rsidRPr="003C6867" w:rsidRDefault="00572429" w:rsidP="005724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FC40A1" w14:textId="77777777" w:rsidR="00572429" w:rsidRPr="003C6867" w:rsidRDefault="00572429" w:rsidP="0057242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867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0148589A" w14:textId="2BE2F348" w:rsidR="00572429" w:rsidRDefault="00572429" w:rsidP="0057242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7C1A">
        <w:rPr>
          <w:rFonts w:ascii="Times New Roman" w:eastAsia="Times New Roman" w:hAnsi="Times New Roman" w:cs="Times New Roman"/>
          <w:sz w:val="24"/>
          <w:szCs w:val="24"/>
        </w:rPr>
        <w:t>I</w:t>
      </w:r>
      <w:bookmarkStart w:id="3" w:name="_Hlk35586540"/>
      <w:r w:rsidRPr="00217C1A">
        <w:rPr>
          <w:rFonts w:ascii="Times New Roman" w:eastAsia="Times New Roman" w:hAnsi="Times New Roman" w:cs="Times New Roman"/>
          <w:sz w:val="24"/>
          <w:szCs w:val="24"/>
        </w:rPr>
        <w:t xml:space="preserve"> certify that, unless otherwise ordered by the presiding officer, notice of the filing of this document was provided to all parties of record via electronic mail on </w:t>
      </w:r>
      <w:r w:rsidR="00021B43">
        <w:rPr>
          <w:rFonts w:ascii="Times New Roman" w:eastAsia="Times New Roman" w:hAnsi="Times New Roman" w:cs="Times New Roman"/>
          <w:sz w:val="24"/>
          <w:szCs w:val="24"/>
        </w:rPr>
        <w:t>April 21</w:t>
      </w:r>
      <w:r>
        <w:rPr>
          <w:rFonts w:ascii="Times New Roman" w:eastAsia="Times New Roman" w:hAnsi="Times New Roman" w:cs="Times New Roman"/>
          <w:sz w:val="24"/>
          <w:szCs w:val="24"/>
        </w:rPr>
        <w:t>, 2020</w:t>
      </w:r>
      <w:r w:rsidRPr="00217C1A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4F7BC604" w14:textId="77777777" w:rsidR="00572429" w:rsidRPr="003C6867" w:rsidRDefault="00572429" w:rsidP="0057242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685887" w14:textId="63927DB5" w:rsidR="00572429" w:rsidRPr="00F36D02" w:rsidRDefault="00F36D02" w:rsidP="00572429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70190683" w14:textId="77777777" w:rsidR="00572429" w:rsidRPr="003C6867" w:rsidRDefault="00572429" w:rsidP="0057242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C6867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B1BB6C5" w14:textId="77777777" w:rsidR="00572429" w:rsidRDefault="00572429" w:rsidP="00572429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13F5BB0" w14:textId="77777777" w:rsidR="00572429" w:rsidRPr="008C3ACE" w:rsidRDefault="00572429" w:rsidP="00572429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AD4AA7" w14:textId="77777777" w:rsidR="00572429" w:rsidRDefault="00572429" w:rsidP="00572429"/>
    <w:p w14:paraId="3115A8BC" w14:textId="77777777" w:rsidR="00572429" w:rsidRDefault="00572429" w:rsidP="00572429"/>
    <w:p w14:paraId="041BC1D9" w14:textId="77777777" w:rsidR="00F17459" w:rsidRDefault="00F17459"/>
    <w:sectPr w:rsidR="00F1745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F6DFD" w14:textId="77777777" w:rsidR="00572429" w:rsidRDefault="00572429" w:rsidP="00572429">
      <w:pPr>
        <w:spacing w:after="0" w:line="240" w:lineRule="auto"/>
      </w:pPr>
      <w:r>
        <w:separator/>
      </w:r>
    </w:p>
  </w:endnote>
  <w:endnote w:type="continuationSeparator" w:id="0">
    <w:p w14:paraId="2FB46936" w14:textId="77777777" w:rsidR="00572429" w:rsidRDefault="00572429" w:rsidP="0057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F48E" w14:textId="77777777" w:rsidR="00071BFA" w:rsidRDefault="00021B4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29D263" w14:textId="77777777" w:rsidR="00071BFA" w:rsidRDefault="005C6067" w:rsidP="008016FB">
    <w:pPr>
      <w:pStyle w:val="Footer"/>
    </w:pPr>
  </w:p>
  <w:p w14:paraId="4D7901E5" w14:textId="77777777" w:rsidR="00071BFA" w:rsidRDefault="005C6067" w:rsidP="008016FB"/>
  <w:p w14:paraId="364A978B" w14:textId="77777777" w:rsidR="00071BFA" w:rsidRDefault="005C6067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EE286" w14:textId="77777777" w:rsidR="008A22ED" w:rsidRDefault="00021B4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934FDBB" w14:textId="77777777" w:rsidR="00071BFA" w:rsidRDefault="005C6067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C78DF" w14:textId="77777777" w:rsidR="00572429" w:rsidRDefault="00572429" w:rsidP="00572429">
      <w:pPr>
        <w:spacing w:after="0" w:line="240" w:lineRule="auto"/>
      </w:pPr>
      <w:r>
        <w:separator/>
      </w:r>
    </w:p>
  </w:footnote>
  <w:footnote w:type="continuationSeparator" w:id="0">
    <w:p w14:paraId="43ADF740" w14:textId="77777777" w:rsidR="00572429" w:rsidRDefault="00572429" w:rsidP="00572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E19D9"/>
    <w:multiLevelType w:val="hybridMultilevel"/>
    <w:tmpl w:val="48B0FF66"/>
    <w:lvl w:ilvl="0" w:tplc="3FE6C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429"/>
    <w:rsid w:val="00021B43"/>
    <w:rsid w:val="000600F6"/>
    <w:rsid w:val="00067ED3"/>
    <w:rsid w:val="001E4572"/>
    <w:rsid w:val="0020653B"/>
    <w:rsid w:val="00212887"/>
    <w:rsid w:val="00341EBB"/>
    <w:rsid w:val="003F508A"/>
    <w:rsid w:val="00454E18"/>
    <w:rsid w:val="00572429"/>
    <w:rsid w:val="0058747B"/>
    <w:rsid w:val="005C6067"/>
    <w:rsid w:val="007E3A96"/>
    <w:rsid w:val="008549F3"/>
    <w:rsid w:val="008D1B7F"/>
    <w:rsid w:val="009603B2"/>
    <w:rsid w:val="009B6D62"/>
    <w:rsid w:val="00B03BFA"/>
    <w:rsid w:val="00B73ECA"/>
    <w:rsid w:val="00C615C6"/>
    <w:rsid w:val="00D1427D"/>
    <w:rsid w:val="00DA5CF6"/>
    <w:rsid w:val="00DB2D08"/>
    <w:rsid w:val="00F17459"/>
    <w:rsid w:val="00F36D02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44C09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724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724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429"/>
  </w:style>
  <w:style w:type="character" w:styleId="PageNumber">
    <w:name w:val="page number"/>
    <w:basedOn w:val="DefaultParagraphFont"/>
    <w:rsid w:val="00572429"/>
  </w:style>
  <w:style w:type="paragraph" w:styleId="ListParagraph">
    <w:name w:val="List Paragraph"/>
    <w:basedOn w:val="Normal"/>
    <w:uiPriority w:val="34"/>
    <w:qFormat/>
    <w:rsid w:val="0057242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724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4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242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21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2020-04-21T16:42:00Z</dcterms:created>
  <dcterms:modified xsi:type="dcterms:W3CDTF">2020-04-21T16:42:00Z</dcterms:modified>
</cp:coreProperties>
</file>